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2DBC2" w14:textId="77777777" w:rsidR="00EF05C4" w:rsidRDefault="00F85313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67C27B3" wp14:editId="740BEABF">
                <wp:simplePos x="0" y="0"/>
                <wp:positionH relativeFrom="page">
                  <wp:posOffset>514350</wp:posOffset>
                </wp:positionH>
                <wp:positionV relativeFrom="page">
                  <wp:posOffset>1434591</wp:posOffset>
                </wp:positionV>
                <wp:extent cx="67056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BDF12" id="Graphic 1" o:spid="_x0000_s1026" style="position:absolute;margin-left:40.5pt;margin-top:112.95pt;width:528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" path="m,l6705600,e" filled="f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position w:val="1"/>
        </w:rPr>
        <w:drawing>
          <wp:inline distT="0" distB="0" distL="0" distR="0" wp14:anchorId="083990BC" wp14:editId="23722CC7">
            <wp:extent cx="742746" cy="56299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746" cy="56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4"/>
          <w:sz w:val="20"/>
        </w:rPr>
        <w:t xml:space="preserve"> </w:t>
      </w:r>
      <w:r>
        <w:rPr>
          <w:color w:val="4471C4"/>
        </w:rPr>
        <w:t>Regional Bylaw Services</w:t>
      </w:r>
    </w:p>
    <w:p w14:paraId="58F55E9E" w14:textId="77777777" w:rsidR="00EF05C4" w:rsidRDefault="00F85313">
      <w:pPr>
        <w:pStyle w:val="Heading2"/>
        <w:spacing w:line="340" w:lineRule="exact"/>
        <w:ind w:firstLine="0"/>
        <w:jc w:val="center"/>
      </w:pPr>
      <w:r>
        <w:rPr>
          <w:color w:val="4471C4"/>
        </w:rPr>
        <w:t>Enforcement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–</w:t>
      </w:r>
      <w:r>
        <w:rPr>
          <w:color w:val="4471C4"/>
          <w:spacing w:val="-8"/>
        </w:rPr>
        <w:t xml:space="preserve"> </w:t>
      </w:r>
      <w:r>
        <w:rPr>
          <w:color w:val="4471C4"/>
        </w:rPr>
        <w:t>Training</w:t>
      </w:r>
      <w:r>
        <w:rPr>
          <w:color w:val="4471C4"/>
          <w:spacing w:val="-6"/>
        </w:rPr>
        <w:t xml:space="preserve"> </w:t>
      </w:r>
      <w:r>
        <w:rPr>
          <w:color w:val="4471C4"/>
        </w:rPr>
        <w:t>–</w:t>
      </w:r>
      <w:r>
        <w:rPr>
          <w:color w:val="4471C4"/>
          <w:spacing w:val="-5"/>
        </w:rPr>
        <w:t xml:space="preserve"> </w:t>
      </w:r>
      <w:r>
        <w:rPr>
          <w:color w:val="4471C4"/>
          <w:spacing w:val="-2"/>
        </w:rPr>
        <w:t>Consulting</w:t>
      </w:r>
    </w:p>
    <w:p w14:paraId="583BB5A1" w14:textId="77777777" w:rsidR="00EF05C4" w:rsidRDefault="00EF05C4">
      <w:pPr>
        <w:pStyle w:val="BodyText"/>
        <w:rPr>
          <w:b/>
        </w:rPr>
      </w:pPr>
    </w:p>
    <w:p w14:paraId="05B3C05A" w14:textId="77777777" w:rsidR="00EF05C4" w:rsidRDefault="00EF05C4">
      <w:pPr>
        <w:pStyle w:val="BodyText"/>
        <w:rPr>
          <w:b/>
        </w:rPr>
      </w:pPr>
    </w:p>
    <w:p w14:paraId="5BE6EE85" w14:textId="77777777" w:rsidR="00EF05C4" w:rsidRDefault="00EF05C4">
      <w:pPr>
        <w:pStyle w:val="BodyText"/>
        <w:spacing w:before="40"/>
        <w:rPr>
          <w:b/>
        </w:rPr>
      </w:pPr>
    </w:p>
    <w:p w14:paraId="45595C80" w14:textId="77777777" w:rsidR="00EF05C4" w:rsidRDefault="00F85313">
      <w:pPr>
        <w:spacing w:line="369" w:lineRule="auto"/>
        <w:ind w:left="3025" w:right="855" w:hanging="1292"/>
        <w:rPr>
          <w:b/>
          <w:sz w:val="28"/>
        </w:rPr>
      </w:pPr>
      <w:r>
        <w:rPr>
          <w:b/>
          <w:sz w:val="28"/>
        </w:rPr>
        <w:t>TO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COUNCIL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VILLAGE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BUENA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VISTA WEEKLY REPORT 2026-07-11</w:t>
      </w:r>
    </w:p>
    <w:p w14:paraId="103E81D4" w14:textId="77777777" w:rsidR="00EF05C4" w:rsidRDefault="00EF05C4">
      <w:pPr>
        <w:pStyle w:val="BodyText"/>
        <w:spacing w:before="190"/>
        <w:rPr>
          <w:b/>
        </w:rPr>
      </w:pPr>
    </w:p>
    <w:p w14:paraId="49076800" w14:textId="73B7E979" w:rsidR="00EF05C4" w:rsidRDefault="00C34A56">
      <w:pPr>
        <w:pStyle w:val="BodyText"/>
        <w:spacing w:line="259" w:lineRule="auto"/>
        <w:ind w:right="394"/>
      </w:pPr>
      <w:r>
        <w:rPr>
          <w:b/>
        </w:rPr>
        <w:t>L4, Blk 2, Pl 62R07755</w:t>
      </w:r>
      <w:r w:rsidR="00F85313">
        <w:rPr>
          <w:b/>
          <w:spacing w:val="-2"/>
        </w:rPr>
        <w:t xml:space="preserve"> </w:t>
      </w:r>
      <w:r w:rsidR="00F85313">
        <w:t>–</w:t>
      </w:r>
      <w:r w:rsidR="00F85313">
        <w:rPr>
          <w:spacing w:val="-1"/>
        </w:rPr>
        <w:t xml:space="preserve"> </w:t>
      </w:r>
      <w:r w:rsidR="00F85313">
        <w:t>The</w:t>
      </w:r>
      <w:r w:rsidR="00F85313">
        <w:rPr>
          <w:spacing w:val="-6"/>
        </w:rPr>
        <w:t xml:space="preserve"> </w:t>
      </w:r>
      <w:r w:rsidR="00F85313">
        <w:t>office</w:t>
      </w:r>
      <w:r w:rsidR="00F85313">
        <w:rPr>
          <w:spacing w:val="-6"/>
        </w:rPr>
        <w:t xml:space="preserve"> </w:t>
      </w:r>
      <w:r w:rsidR="00F85313">
        <w:t>has</w:t>
      </w:r>
      <w:r w:rsidR="00F85313">
        <w:rPr>
          <w:spacing w:val="-5"/>
        </w:rPr>
        <w:t xml:space="preserve"> </w:t>
      </w:r>
      <w:r w:rsidR="00F85313">
        <w:t>informed</w:t>
      </w:r>
      <w:r w:rsidR="00F85313">
        <w:rPr>
          <w:spacing w:val="-3"/>
        </w:rPr>
        <w:t xml:space="preserve"> </w:t>
      </w:r>
      <w:r w:rsidR="00F85313">
        <w:t>me</w:t>
      </w:r>
      <w:r w:rsidR="00F85313">
        <w:rPr>
          <w:spacing w:val="-1"/>
        </w:rPr>
        <w:t xml:space="preserve"> </w:t>
      </w:r>
      <w:r w:rsidR="00F85313">
        <w:t>that</w:t>
      </w:r>
      <w:r w:rsidR="00F85313">
        <w:rPr>
          <w:spacing w:val="-7"/>
        </w:rPr>
        <w:t xml:space="preserve"> </w:t>
      </w:r>
      <w:r w:rsidR="00F85313">
        <w:t>they</w:t>
      </w:r>
      <w:r w:rsidR="00F85313">
        <w:rPr>
          <w:spacing w:val="-1"/>
        </w:rPr>
        <w:t xml:space="preserve"> </w:t>
      </w:r>
      <w:r w:rsidR="00F85313">
        <w:t>are</w:t>
      </w:r>
      <w:r w:rsidR="00F85313">
        <w:rPr>
          <w:spacing w:val="-6"/>
        </w:rPr>
        <w:t xml:space="preserve"> </w:t>
      </w:r>
      <w:r w:rsidR="00F85313">
        <w:t>in</w:t>
      </w:r>
      <w:r w:rsidR="00F85313">
        <w:rPr>
          <w:spacing w:val="-4"/>
        </w:rPr>
        <w:t xml:space="preserve"> </w:t>
      </w:r>
      <w:r w:rsidR="00F85313">
        <w:t>communication with the occupants regarding fostering and rescuing animals. Close file.</w:t>
      </w:r>
    </w:p>
    <w:p w14:paraId="3C2D9481" w14:textId="37720E81" w:rsidR="00EF05C4" w:rsidRDefault="00C34A56">
      <w:pPr>
        <w:pStyle w:val="BodyText"/>
        <w:spacing w:before="160" w:line="259" w:lineRule="auto"/>
        <w:ind w:right="15"/>
      </w:pPr>
      <w:r>
        <w:rPr>
          <w:b/>
        </w:rPr>
        <w:t>L4A, Blk A, Pl FZ5674</w:t>
      </w:r>
      <w:r w:rsidR="00F85313">
        <w:rPr>
          <w:b/>
          <w:spacing w:val="-2"/>
        </w:rPr>
        <w:t xml:space="preserve"> </w:t>
      </w:r>
      <w:r w:rsidR="00F85313">
        <w:t>–</w:t>
      </w:r>
      <w:r w:rsidR="00F85313">
        <w:rPr>
          <w:spacing w:val="-1"/>
        </w:rPr>
        <w:t xml:space="preserve"> </w:t>
      </w:r>
      <w:r w:rsidR="00F85313">
        <w:t>The</w:t>
      </w:r>
      <w:r w:rsidR="00F85313">
        <w:rPr>
          <w:spacing w:val="-4"/>
        </w:rPr>
        <w:t xml:space="preserve"> </w:t>
      </w:r>
      <w:r w:rsidR="00F85313">
        <w:t>occupant</w:t>
      </w:r>
      <w:r w:rsidR="00F85313">
        <w:rPr>
          <w:spacing w:val="-7"/>
        </w:rPr>
        <w:t xml:space="preserve"> </w:t>
      </w:r>
      <w:r w:rsidR="00F85313">
        <w:t>requested</w:t>
      </w:r>
      <w:r w:rsidR="00F85313">
        <w:rPr>
          <w:spacing w:val="-2"/>
        </w:rPr>
        <w:t xml:space="preserve"> </w:t>
      </w:r>
      <w:r w:rsidR="00F85313">
        <w:t>that</w:t>
      </w:r>
      <w:r w:rsidR="00F85313">
        <w:rPr>
          <w:spacing w:val="-7"/>
        </w:rPr>
        <w:t xml:space="preserve"> </w:t>
      </w:r>
      <w:r w:rsidR="00F85313">
        <w:t>I</w:t>
      </w:r>
      <w:r w:rsidR="00F85313">
        <w:rPr>
          <w:spacing w:val="-4"/>
        </w:rPr>
        <w:t xml:space="preserve"> </w:t>
      </w:r>
      <w:r w:rsidR="00F85313">
        <w:t>contact</w:t>
      </w:r>
      <w:r w:rsidR="00F85313">
        <w:rPr>
          <w:spacing w:val="-7"/>
        </w:rPr>
        <w:t xml:space="preserve"> </w:t>
      </w:r>
      <w:r w:rsidR="00F85313">
        <w:t>her regarding</w:t>
      </w:r>
      <w:r w:rsidR="00F85313">
        <w:rPr>
          <w:spacing w:val="-6"/>
        </w:rPr>
        <w:t xml:space="preserve"> </w:t>
      </w:r>
      <w:r w:rsidR="00F85313">
        <w:t>warning 017e. Upon inspection, the white Grand Am with flat tires has been removed. I called the occupant; there was no answer and I left a message to contact the office if there were any further questions (audio on file).</w:t>
      </w:r>
    </w:p>
    <w:p w14:paraId="3BA6DDCC" w14:textId="77777777" w:rsidR="00EF05C4" w:rsidRDefault="00EF05C4">
      <w:pPr>
        <w:pStyle w:val="BodyText"/>
      </w:pPr>
    </w:p>
    <w:p w14:paraId="0B97B926" w14:textId="77777777" w:rsidR="00EF05C4" w:rsidRDefault="00EF05C4">
      <w:pPr>
        <w:pStyle w:val="BodyText"/>
      </w:pPr>
    </w:p>
    <w:p w14:paraId="56A698B5" w14:textId="77777777" w:rsidR="00EF05C4" w:rsidRDefault="00EF05C4">
      <w:pPr>
        <w:pStyle w:val="BodyText"/>
        <w:spacing w:before="191"/>
      </w:pPr>
    </w:p>
    <w:p w14:paraId="503D308B" w14:textId="77777777" w:rsidR="00EF05C4" w:rsidRDefault="00F85313">
      <w:pPr>
        <w:pStyle w:val="BodyText"/>
      </w:pPr>
      <w:r>
        <w:t>Bob</w:t>
      </w:r>
      <w:r>
        <w:rPr>
          <w:spacing w:val="-5"/>
        </w:rPr>
        <w:t xml:space="preserve"> </w:t>
      </w:r>
      <w:r>
        <w:t>Gourlay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Bylaw</w:t>
      </w:r>
      <w:r>
        <w:rPr>
          <w:spacing w:val="-4"/>
        </w:rPr>
        <w:t xml:space="preserve"> </w:t>
      </w:r>
      <w:r>
        <w:t>Officer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Regional</w:t>
      </w:r>
      <w:r>
        <w:rPr>
          <w:spacing w:val="-7"/>
        </w:rPr>
        <w:t xml:space="preserve"> </w:t>
      </w:r>
      <w:r>
        <w:t>Bylaw</w:t>
      </w:r>
      <w:r>
        <w:rPr>
          <w:spacing w:val="-4"/>
        </w:rPr>
        <w:t xml:space="preserve"> </w:t>
      </w:r>
      <w:r>
        <w:rPr>
          <w:spacing w:val="-2"/>
        </w:rPr>
        <w:t>Service</w:t>
      </w:r>
    </w:p>
    <w:sectPr w:rsidR="00EF05C4">
      <w:type w:val="continuous"/>
      <w:pgSz w:w="12240" w:h="15840"/>
      <w:pgMar w:top="5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C4"/>
    <w:rsid w:val="0055240F"/>
    <w:rsid w:val="00C34A56"/>
    <w:rsid w:val="00EF05C4"/>
    <w:rsid w:val="00F8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73275"/>
  <w15:docId w15:val="{55AE84AA-57D6-4986-8162-69440BDE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" w:line="1089" w:lineRule="exact"/>
      <w:outlineLvl w:val="0"/>
    </w:pPr>
    <w:rPr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ind w:hanging="1292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544</Characters>
  <Application>Microsoft Office Word</Application>
  <DocSecurity>0</DocSecurity>
  <Lines>19</Lines>
  <Paragraphs>7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BYLAW SERVICES</dc:title>
  <dc:creator>USER</dc:creator>
  <cp:lastModifiedBy>Cate McConnell</cp:lastModifiedBy>
  <cp:revision>2</cp:revision>
  <cp:lastPrinted>2026-07-13T14:02:00Z</cp:lastPrinted>
  <dcterms:created xsi:type="dcterms:W3CDTF">2026-07-13T14:03:00Z</dcterms:created>
  <dcterms:modified xsi:type="dcterms:W3CDTF">2026-07-13T14:03:00Z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2026-07-12T00:00:00Z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for Microsoft 365</vt:lpwstr>
  </property>
</Properties>
</file>