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15A5D" w14:textId="77777777" w:rsidR="00416FF3" w:rsidRDefault="00416FF3">
      <w:pPr>
        <w:pStyle w:val="BodyText"/>
        <w:rPr>
          <w:rFonts w:ascii="Times New Roman"/>
        </w:rPr>
      </w:pPr>
    </w:p>
    <w:p w14:paraId="54D49865" w14:textId="77777777" w:rsidR="00416FF3" w:rsidRDefault="00416FF3">
      <w:pPr>
        <w:pStyle w:val="BodyText"/>
        <w:spacing w:before="115"/>
        <w:rPr>
          <w:rFonts w:ascii="Times New Roman"/>
        </w:rPr>
      </w:pPr>
    </w:p>
    <w:p w14:paraId="7AE74935" w14:textId="77777777" w:rsidR="00416FF3" w:rsidRDefault="00716BB8">
      <w:pPr>
        <w:spacing w:line="369" w:lineRule="auto"/>
        <w:ind w:left="3387" w:right="1209" w:hanging="1295"/>
        <w:rPr>
          <w:b/>
          <w:sz w:val="28"/>
        </w:rPr>
      </w:pPr>
      <w:r>
        <w:rPr>
          <w:b/>
          <w:sz w:val="28"/>
        </w:rPr>
        <w:t>TO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COUNCIL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VILLAGE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BUENA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VISTA WEEKLY REPORT 2026-07-22</w:t>
      </w:r>
    </w:p>
    <w:p w14:paraId="15F07363" w14:textId="77777777" w:rsidR="00416FF3" w:rsidRDefault="00416FF3">
      <w:pPr>
        <w:pStyle w:val="BodyText"/>
        <w:rPr>
          <w:b/>
          <w:sz w:val="20"/>
        </w:rPr>
      </w:pPr>
    </w:p>
    <w:p w14:paraId="44875DA1" w14:textId="77777777" w:rsidR="00416FF3" w:rsidRDefault="00416FF3">
      <w:pPr>
        <w:pStyle w:val="BodyText"/>
        <w:rPr>
          <w:b/>
          <w:sz w:val="20"/>
        </w:rPr>
      </w:pPr>
    </w:p>
    <w:p w14:paraId="181FB9F7" w14:textId="77777777" w:rsidR="00416FF3" w:rsidRDefault="00416FF3">
      <w:pPr>
        <w:pStyle w:val="BodyText"/>
        <w:rPr>
          <w:b/>
          <w:sz w:val="20"/>
        </w:rPr>
      </w:pPr>
    </w:p>
    <w:p w14:paraId="142DEF5B" w14:textId="77777777" w:rsidR="00416FF3" w:rsidRDefault="00716BB8">
      <w:pPr>
        <w:pStyle w:val="BodyText"/>
        <w:spacing w:before="64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C43E7EF" wp14:editId="74256C00">
                <wp:simplePos x="0" y="0"/>
                <wp:positionH relativeFrom="page">
                  <wp:posOffset>843076</wp:posOffset>
                </wp:positionH>
                <wp:positionV relativeFrom="paragraph">
                  <wp:posOffset>214565</wp:posOffset>
                </wp:positionV>
                <wp:extent cx="6088380" cy="73342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8380" cy="73342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63311FE" w14:textId="6844FE24" w:rsidR="00416FF3" w:rsidRDefault="003D3FDB">
                            <w:pPr>
                              <w:spacing w:before="19" w:line="259" w:lineRule="auto"/>
                              <w:ind w:left="108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L3, Blk 04, Pl 63R13489</w:t>
                            </w:r>
                            <w:r w:rsidR="00716BB8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 w:rsidR="00716BB8">
                              <w:rPr>
                                <w:sz w:val="28"/>
                              </w:rPr>
                              <w:t>– I observed that the intermodal container has been removed from</w:t>
                            </w:r>
                            <w:r w:rsidR="00716BB8"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 w:rsidR="00716BB8">
                              <w:rPr>
                                <w:sz w:val="28"/>
                              </w:rPr>
                              <w:t>the</w:t>
                            </w:r>
                            <w:r w:rsidR="00716BB8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="00716BB8">
                              <w:rPr>
                                <w:sz w:val="28"/>
                              </w:rPr>
                              <w:t>RoW</w:t>
                            </w:r>
                            <w:proofErr w:type="spellEnd"/>
                            <w:r w:rsidR="00716BB8"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="00716BB8">
                              <w:rPr>
                                <w:sz w:val="28"/>
                              </w:rPr>
                              <w:t>into</w:t>
                            </w:r>
                            <w:r w:rsidR="00716BB8"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="00716BB8">
                              <w:rPr>
                                <w:sz w:val="28"/>
                              </w:rPr>
                              <w:t>the</w:t>
                            </w:r>
                            <w:r w:rsidR="00716BB8"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="00716BB8">
                              <w:rPr>
                                <w:sz w:val="28"/>
                              </w:rPr>
                              <w:t xml:space="preserve">lot. </w:t>
                            </w:r>
                            <w:r w:rsidR="00716BB8">
                              <w:rPr>
                                <w:b/>
                                <w:i/>
                                <w:sz w:val="28"/>
                              </w:rPr>
                              <w:t>The</w:t>
                            </w:r>
                            <w:r w:rsidR="00716BB8"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="00716BB8">
                              <w:rPr>
                                <w:b/>
                                <w:i/>
                                <w:sz w:val="28"/>
                              </w:rPr>
                              <w:t>office</w:t>
                            </w:r>
                            <w:r w:rsidR="00716BB8"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="00716BB8">
                              <w:rPr>
                                <w:b/>
                                <w:i/>
                                <w:sz w:val="28"/>
                              </w:rPr>
                              <w:t>will</w:t>
                            </w:r>
                            <w:r w:rsidR="00716BB8"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="00716BB8">
                              <w:rPr>
                                <w:b/>
                                <w:i/>
                                <w:sz w:val="28"/>
                              </w:rPr>
                              <w:t>contact</w:t>
                            </w:r>
                            <w:r w:rsidR="00716BB8">
                              <w:rPr>
                                <w:b/>
                                <w:i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="00716BB8">
                              <w:rPr>
                                <w:b/>
                                <w:i/>
                                <w:sz w:val="28"/>
                              </w:rPr>
                              <w:t>the</w:t>
                            </w:r>
                            <w:r w:rsidR="00716BB8"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="00716BB8">
                              <w:rPr>
                                <w:b/>
                                <w:i/>
                                <w:sz w:val="28"/>
                              </w:rPr>
                              <w:t>property</w:t>
                            </w:r>
                            <w:r w:rsidR="00716BB8">
                              <w:rPr>
                                <w:b/>
                                <w:i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="00716BB8">
                              <w:rPr>
                                <w:b/>
                                <w:i/>
                                <w:sz w:val="28"/>
                              </w:rPr>
                              <w:t>owner</w:t>
                            </w:r>
                            <w:r w:rsidR="00716BB8">
                              <w:rPr>
                                <w:b/>
                                <w:i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="00716BB8">
                              <w:rPr>
                                <w:b/>
                                <w:i/>
                                <w:sz w:val="28"/>
                              </w:rPr>
                              <w:t>to</w:t>
                            </w:r>
                            <w:r w:rsidR="00716BB8"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="00716BB8">
                              <w:rPr>
                                <w:b/>
                                <w:i/>
                                <w:sz w:val="28"/>
                              </w:rPr>
                              <w:t>see</w:t>
                            </w:r>
                            <w:r w:rsidR="00716BB8"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="00716BB8">
                              <w:rPr>
                                <w:b/>
                                <w:i/>
                                <w:sz w:val="28"/>
                              </w:rPr>
                              <w:t>if</w:t>
                            </w:r>
                            <w:r w:rsidR="00716BB8">
                              <w:rPr>
                                <w:b/>
                                <w:i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="00716BB8">
                              <w:rPr>
                                <w:b/>
                                <w:i/>
                                <w:sz w:val="28"/>
                              </w:rPr>
                              <w:t>the intermodal container is temporary and accessory to the building permit.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C43E7EF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66.4pt;margin-top:16.9pt;width:479.4pt;height:57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" filled="f" strokeweight=".16931mm">
                <v:path arrowok="t"/>
                <v:textbox inset="0,0,0,0">
                  <w:txbxContent>
                    <w:p w14:paraId="063311FE" w14:textId="6844FE24" w:rsidR="00416FF3" w:rsidRDefault="003D3FDB">
                      <w:pPr>
                        <w:spacing w:before="19" w:line="259" w:lineRule="auto"/>
                        <w:ind w:left="108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L3, Blk 04, Pl 63R13489</w:t>
                      </w:r>
                      <w:r w:rsidR="00716BB8">
                        <w:rPr>
                          <w:b/>
                          <w:sz w:val="28"/>
                        </w:rPr>
                        <w:t xml:space="preserve"> </w:t>
                      </w:r>
                      <w:r w:rsidR="00716BB8">
                        <w:rPr>
                          <w:sz w:val="28"/>
                        </w:rPr>
                        <w:t>– I observed that the intermodal container has been removed from</w:t>
                      </w:r>
                      <w:r w:rsidR="00716BB8">
                        <w:rPr>
                          <w:spacing w:val="-3"/>
                          <w:sz w:val="28"/>
                        </w:rPr>
                        <w:t xml:space="preserve"> </w:t>
                      </w:r>
                      <w:r w:rsidR="00716BB8">
                        <w:rPr>
                          <w:sz w:val="28"/>
                        </w:rPr>
                        <w:t>the</w:t>
                      </w:r>
                      <w:r w:rsidR="00716BB8">
                        <w:rPr>
                          <w:spacing w:val="-4"/>
                          <w:sz w:val="28"/>
                        </w:rPr>
                        <w:t xml:space="preserve"> </w:t>
                      </w:r>
                      <w:proofErr w:type="spellStart"/>
                      <w:r w:rsidR="00716BB8">
                        <w:rPr>
                          <w:sz w:val="28"/>
                        </w:rPr>
                        <w:t>RoW</w:t>
                      </w:r>
                      <w:proofErr w:type="spellEnd"/>
                      <w:r w:rsidR="00716BB8">
                        <w:rPr>
                          <w:spacing w:val="-2"/>
                          <w:sz w:val="28"/>
                        </w:rPr>
                        <w:t xml:space="preserve"> </w:t>
                      </w:r>
                      <w:r w:rsidR="00716BB8">
                        <w:rPr>
                          <w:sz w:val="28"/>
                        </w:rPr>
                        <w:t>into</w:t>
                      </w:r>
                      <w:r w:rsidR="00716BB8">
                        <w:rPr>
                          <w:spacing w:val="-2"/>
                          <w:sz w:val="28"/>
                        </w:rPr>
                        <w:t xml:space="preserve"> </w:t>
                      </w:r>
                      <w:r w:rsidR="00716BB8">
                        <w:rPr>
                          <w:sz w:val="28"/>
                        </w:rPr>
                        <w:t>the</w:t>
                      </w:r>
                      <w:r w:rsidR="00716BB8">
                        <w:rPr>
                          <w:spacing w:val="-4"/>
                          <w:sz w:val="28"/>
                        </w:rPr>
                        <w:t xml:space="preserve"> </w:t>
                      </w:r>
                      <w:r w:rsidR="00716BB8">
                        <w:rPr>
                          <w:sz w:val="28"/>
                        </w:rPr>
                        <w:t xml:space="preserve">lot. </w:t>
                      </w:r>
                      <w:r w:rsidR="00716BB8">
                        <w:rPr>
                          <w:b/>
                          <w:i/>
                          <w:sz w:val="28"/>
                        </w:rPr>
                        <w:t>The</w:t>
                      </w:r>
                      <w:r w:rsidR="00716BB8">
                        <w:rPr>
                          <w:b/>
                          <w:i/>
                          <w:spacing w:val="-2"/>
                          <w:sz w:val="28"/>
                        </w:rPr>
                        <w:t xml:space="preserve"> </w:t>
                      </w:r>
                      <w:r w:rsidR="00716BB8">
                        <w:rPr>
                          <w:b/>
                          <w:i/>
                          <w:sz w:val="28"/>
                        </w:rPr>
                        <w:t>office</w:t>
                      </w:r>
                      <w:r w:rsidR="00716BB8">
                        <w:rPr>
                          <w:b/>
                          <w:i/>
                          <w:spacing w:val="-2"/>
                          <w:sz w:val="28"/>
                        </w:rPr>
                        <w:t xml:space="preserve"> </w:t>
                      </w:r>
                      <w:r w:rsidR="00716BB8">
                        <w:rPr>
                          <w:b/>
                          <w:i/>
                          <w:sz w:val="28"/>
                        </w:rPr>
                        <w:t>will</w:t>
                      </w:r>
                      <w:r w:rsidR="00716BB8">
                        <w:rPr>
                          <w:b/>
                          <w:i/>
                          <w:spacing w:val="-2"/>
                          <w:sz w:val="28"/>
                        </w:rPr>
                        <w:t xml:space="preserve"> </w:t>
                      </w:r>
                      <w:r w:rsidR="00716BB8">
                        <w:rPr>
                          <w:b/>
                          <w:i/>
                          <w:sz w:val="28"/>
                        </w:rPr>
                        <w:t>contact</w:t>
                      </w:r>
                      <w:r w:rsidR="00716BB8">
                        <w:rPr>
                          <w:b/>
                          <w:i/>
                          <w:spacing w:val="-5"/>
                          <w:sz w:val="28"/>
                        </w:rPr>
                        <w:t xml:space="preserve"> </w:t>
                      </w:r>
                      <w:r w:rsidR="00716BB8">
                        <w:rPr>
                          <w:b/>
                          <w:i/>
                          <w:sz w:val="28"/>
                        </w:rPr>
                        <w:t>the</w:t>
                      </w:r>
                      <w:r w:rsidR="00716BB8">
                        <w:rPr>
                          <w:b/>
                          <w:i/>
                          <w:spacing w:val="-2"/>
                          <w:sz w:val="28"/>
                        </w:rPr>
                        <w:t xml:space="preserve"> </w:t>
                      </w:r>
                      <w:r w:rsidR="00716BB8">
                        <w:rPr>
                          <w:b/>
                          <w:i/>
                          <w:sz w:val="28"/>
                        </w:rPr>
                        <w:t>property</w:t>
                      </w:r>
                      <w:r w:rsidR="00716BB8">
                        <w:rPr>
                          <w:b/>
                          <w:i/>
                          <w:spacing w:val="-6"/>
                          <w:sz w:val="28"/>
                        </w:rPr>
                        <w:t xml:space="preserve"> </w:t>
                      </w:r>
                      <w:r w:rsidR="00716BB8">
                        <w:rPr>
                          <w:b/>
                          <w:i/>
                          <w:sz w:val="28"/>
                        </w:rPr>
                        <w:t>owner</w:t>
                      </w:r>
                      <w:r w:rsidR="00716BB8">
                        <w:rPr>
                          <w:b/>
                          <w:i/>
                          <w:spacing w:val="-4"/>
                          <w:sz w:val="28"/>
                        </w:rPr>
                        <w:t xml:space="preserve"> </w:t>
                      </w:r>
                      <w:r w:rsidR="00716BB8">
                        <w:rPr>
                          <w:b/>
                          <w:i/>
                          <w:sz w:val="28"/>
                        </w:rPr>
                        <w:t>to</w:t>
                      </w:r>
                      <w:r w:rsidR="00716BB8">
                        <w:rPr>
                          <w:b/>
                          <w:i/>
                          <w:spacing w:val="-2"/>
                          <w:sz w:val="28"/>
                        </w:rPr>
                        <w:t xml:space="preserve"> </w:t>
                      </w:r>
                      <w:r w:rsidR="00716BB8">
                        <w:rPr>
                          <w:b/>
                          <w:i/>
                          <w:sz w:val="28"/>
                        </w:rPr>
                        <w:t>see</w:t>
                      </w:r>
                      <w:r w:rsidR="00716BB8">
                        <w:rPr>
                          <w:b/>
                          <w:i/>
                          <w:spacing w:val="-2"/>
                          <w:sz w:val="28"/>
                        </w:rPr>
                        <w:t xml:space="preserve"> </w:t>
                      </w:r>
                      <w:r w:rsidR="00716BB8">
                        <w:rPr>
                          <w:b/>
                          <w:i/>
                          <w:sz w:val="28"/>
                        </w:rPr>
                        <w:t>if</w:t>
                      </w:r>
                      <w:r w:rsidR="00716BB8">
                        <w:rPr>
                          <w:b/>
                          <w:i/>
                          <w:spacing w:val="-5"/>
                          <w:sz w:val="28"/>
                        </w:rPr>
                        <w:t xml:space="preserve"> </w:t>
                      </w:r>
                      <w:r w:rsidR="00716BB8">
                        <w:rPr>
                          <w:b/>
                          <w:i/>
                          <w:sz w:val="28"/>
                        </w:rPr>
                        <w:t>the intermodal container is temporary and accessory to the building permit.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144397F" w14:textId="77777777" w:rsidR="00416FF3" w:rsidRDefault="00416FF3">
      <w:pPr>
        <w:pStyle w:val="BodyText"/>
        <w:rPr>
          <w:b/>
          <w:sz w:val="20"/>
        </w:rPr>
      </w:pPr>
    </w:p>
    <w:p w14:paraId="715E82E4" w14:textId="77777777" w:rsidR="00416FF3" w:rsidRDefault="00716BB8">
      <w:pPr>
        <w:pStyle w:val="BodyText"/>
        <w:spacing w:before="183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AAD3455" wp14:editId="41BD964B">
                <wp:simplePos x="0" y="0"/>
                <wp:positionH relativeFrom="page">
                  <wp:posOffset>843076</wp:posOffset>
                </wp:positionH>
                <wp:positionV relativeFrom="paragraph">
                  <wp:posOffset>289978</wp:posOffset>
                </wp:positionV>
                <wp:extent cx="6088380" cy="96837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8380" cy="9683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69C22A3" w14:textId="75B488C1" w:rsidR="00416FF3" w:rsidRDefault="003D3FDB">
                            <w:pPr>
                              <w:pStyle w:val="BodyText"/>
                              <w:spacing w:before="19" w:line="259" w:lineRule="auto"/>
                              <w:ind w:left="108" w:right="128"/>
                            </w:pPr>
                            <w:r>
                              <w:rPr>
                                <w:b/>
                              </w:rPr>
                              <w:t>L2-3, Blk 32, Pl 60R10277</w:t>
                            </w:r>
                            <w:r w:rsidR="00716BB8">
                              <w:rPr>
                                <w:b/>
                              </w:rPr>
                              <w:t xml:space="preserve"> </w:t>
                            </w:r>
                            <w:r w:rsidR="00716BB8">
                              <w:t>– I observed that the primary building on this lot remains unoccupied and in a dilapidated state (photos on file). I issued OTR 110e to demolish</w:t>
                            </w:r>
                            <w:r w:rsidR="00716BB8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16BB8">
                              <w:t>and/or</w:t>
                            </w:r>
                            <w:r w:rsidR="00716BB8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16BB8">
                              <w:t>remove</w:t>
                            </w:r>
                            <w:r w:rsidR="00716BB8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16BB8">
                              <w:t>the</w:t>
                            </w:r>
                            <w:r w:rsidR="00716BB8">
                              <w:rPr>
                                <w:spacing w:val="-5"/>
                              </w:rPr>
                              <w:t xml:space="preserve"> </w:t>
                            </w:r>
                            <w:r w:rsidR="00716BB8">
                              <w:t>building.</w:t>
                            </w:r>
                            <w:r w:rsidR="00716BB8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16BB8">
                              <w:t>Compliance</w:t>
                            </w:r>
                            <w:r w:rsidR="00716BB8">
                              <w:rPr>
                                <w:spacing w:val="-7"/>
                              </w:rPr>
                              <w:t xml:space="preserve"> </w:t>
                            </w:r>
                            <w:r w:rsidR="00716BB8">
                              <w:t>by</w:t>
                            </w:r>
                            <w:r w:rsidR="00716BB8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16BB8">
                              <w:t>October</w:t>
                            </w:r>
                            <w:r w:rsidR="00716BB8">
                              <w:rPr>
                                <w:spacing w:val="-7"/>
                              </w:rPr>
                              <w:t xml:space="preserve"> </w:t>
                            </w:r>
                            <w:r w:rsidR="00716BB8">
                              <w:t>24/26</w:t>
                            </w:r>
                            <w:r w:rsidR="00716BB8">
                              <w:rPr>
                                <w:spacing w:val="-5"/>
                              </w:rPr>
                              <w:t xml:space="preserve"> </w:t>
                            </w:r>
                            <w:r w:rsidR="00716BB8">
                              <w:t>and</w:t>
                            </w:r>
                            <w:r w:rsidR="00716BB8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16BB8">
                              <w:t>service by registered mail.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AD3455" id="Textbox 5" o:spid="_x0000_s1027" type="#_x0000_t202" style="position:absolute;margin-left:66.4pt;margin-top:22.85pt;width:479.4pt;height:76.2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" filled="f" strokeweight=".16931mm">
                <v:path arrowok="t"/>
                <v:textbox inset="0,0,0,0">
                  <w:txbxContent>
                    <w:p w14:paraId="469C22A3" w14:textId="75B488C1" w:rsidR="00416FF3" w:rsidRDefault="003D3FDB">
                      <w:pPr>
                        <w:pStyle w:val="BodyText"/>
                        <w:spacing w:before="19" w:line="259" w:lineRule="auto"/>
                        <w:ind w:left="108" w:right="128"/>
                      </w:pPr>
                      <w:r>
                        <w:rPr>
                          <w:b/>
                        </w:rPr>
                        <w:t>L2-3, Blk 32, Pl 60R10277</w:t>
                      </w:r>
                      <w:r w:rsidR="00716BB8">
                        <w:rPr>
                          <w:b/>
                        </w:rPr>
                        <w:t xml:space="preserve"> </w:t>
                      </w:r>
                      <w:r w:rsidR="00716BB8">
                        <w:t>– I observed that the primary building on this lot remains unoccupied and in a dilapidated state (photos on file). I issued OTR 110e to demolish</w:t>
                      </w:r>
                      <w:r w:rsidR="00716BB8">
                        <w:rPr>
                          <w:spacing w:val="-2"/>
                        </w:rPr>
                        <w:t xml:space="preserve"> </w:t>
                      </w:r>
                      <w:r w:rsidR="00716BB8">
                        <w:t>and/or</w:t>
                      </w:r>
                      <w:r w:rsidR="00716BB8">
                        <w:rPr>
                          <w:spacing w:val="-4"/>
                        </w:rPr>
                        <w:t xml:space="preserve"> </w:t>
                      </w:r>
                      <w:r w:rsidR="00716BB8">
                        <w:t>remove</w:t>
                      </w:r>
                      <w:r w:rsidR="00716BB8">
                        <w:rPr>
                          <w:spacing w:val="-4"/>
                        </w:rPr>
                        <w:t xml:space="preserve"> </w:t>
                      </w:r>
                      <w:r w:rsidR="00716BB8">
                        <w:t>the</w:t>
                      </w:r>
                      <w:r w:rsidR="00716BB8">
                        <w:rPr>
                          <w:spacing w:val="-5"/>
                        </w:rPr>
                        <w:t xml:space="preserve"> </w:t>
                      </w:r>
                      <w:r w:rsidR="00716BB8">
                        <w:t>building.</w:t>
                      </w:r>
                      <w:r w:rsidR="00716BB8">
                        <w:rPr>
                          <w:spacing w:val="-4"/>
                        </w:rPr>
                        <w:t xml:space="preserve"> </w:t>
                      </w:r>
                      <w:r w:rsidR="00716BB8">
                        <w:t>Compliance</w:t>
                      </w:r>
                      <w:r w:rsidR="00716BB8">
                        <w:rPr>
                          <w:spacing w:val="-7"/>
                        </w:rPr>
                        <w:t xml:space="preserve"> </w:t>
                      </w:r>
                      <w:r w:rsidR="00716BB8">
                        <w:t>by</w:t>
                      </w:r>
                      <w:r w:rsidR="00716BB8">
                        <w:rPr>
                          <w:spacing w:val="-4"/>
                        </w:rPr>
                        <w:t xml:space="preserve"> </w:t>
                      </w:r>
                      <w:r w:rsidR="00716BB8">
                        <w:t>October</w:t>
                      </w:r>
                      <w:r w:rsidR="00716BB8">
                        <w:rPr>
                          <w:spacing w:val="-7"/>
                        </w:rPr>
                        <w:t xml:space="preserve"> </w:t>
                      </w:r>
                      <w:r w:rsidR="00716BB8">
                        <w:t>24/26</w:t>
                      </w:r>
                      <w:r w:rsidR="00716BB8">
                        <w:rPr>
                          <w:spacing w:val="-5"/>
                        </w:rPr>
                        <w:t xml:space="preserve"> </w:t>
                      </w:r>
                      <w:r w:rsidR="00716BB8">
                        <w:t>and</w:t>
                      </w:r>
                      <w:r w:rsidR="00716BB8">
                        <w:rPr>
                          <w:spacing w:val="-3"/>
                        </w:rPr>
                        <w:t xml:space="preserve"> </w:t>
                      </w:r>
                      <w:r w:rsidR="00716BB8">
                        <w:t>service by registered mail.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1D06927" w14:textId="77777777" w:rsidR="00416FF3" w:rsidRDefault="00416FF3">
      <w:pPr>
        <w:pStyle w:val="BodyText"/>
        <w:rPr>
          <w:b/>
        </w:rPr>
      </w:pPr>
    </w:p>
    <w:p w14:paraId="435ECE9D" w14:textId="77777777" w:rsidR="00416FF3" w:rsidRDefault="00416FF3">
      <w:pPr>
        <w:pStyle w:val="BodyText"/>
        <w:rPr>
          <w:b/>
        </w:rPr>
      </w:pPr>
    </w:p>
    <w:p w14:paraId="272947E2" w14:textId="77777777" w:rsidR="00416FF3" w:rsidRDefault="00416FF3">
      <w:pPr>
        <w:pStyle w:val="BodyText"/>
        <w:spacing w:before="196"/>
        <w:rPr>
          <w:b/>
        </w:rPr>
      </w:pPr>
    </w:p>
    <w:p w14:paraId="75B783B0" w14:textId="77777777" w:rsidR="00416FF3" w:rsidRDefault="00716BB8">
      <w:pPr>
        <w:pStyle w:val="BodyText"/>
        <w:ind w:left="360"/>
      </w:pPr>
      <w:r>
        <w:t>Bob</w:t>
      </w:r>
      <w:r>
        <w:rPr>
          <w:spacing w:val="-6"/>
        </w:rPr>
        <w:t xml:space="preserve"> </w:t>
      </w:r>
      <w:r>
        <w:t>Gourlay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Bylaw</w:t>
      </w:r>
      <w:r>
        <w:rPr>
          <w:spacing w:val="-3"/>
        </w:rPr>
        <w:t xml:space="preserve"> </w:t>
      </w:r>
      <w:r>
        <w:t>Officer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Regional</w:t>
      </w:r>
      <w:r>
        <w:rPr>
          <w:spacing w:val="-4"/>
        </w:rPr>
        <w:t xml:space="preserve"> </w:t>
      </w:r>
      <w:r>
        <w:t>Bylaw</w:t>
      </w:r>
      <w:r>
        <w:rPr>
          <w:spacing w:val="-3"/>
        </w:rPr>
        <w:t xml:space="preserve"> </w:t>
      </w:r>
      <w:r>
        <w:rPr>
          <w:spacing w:val="-2"/>
        </w:rPr>
        <w:t>Service</w:t>
      </w:r>
    </w:p>
    <w:sectPr w:rsidR="00416FF3">
      <w:headerReference w:type="default" r:id="rId6"/>
      <w:type w:val="continuous"/>
      <w:pgSz w:w="12240" w:h="15840"/>
      <w:pgMar w:top="2260" w:right="1080" w:bottom="280" w:left="1080" w:header="54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B97FA" w14:textId="77777777" w:rsidR="00716BB8" w:rsidRDefault="00716BB8">
      <w:r>
        <w:separator/>
      </w:r>
    </w:p>
  </w:endnote>
  <w:endnote w:type="continuationSeparator" w:id="0">
    <w:p w14:paraId="71F4E440" w14:textId="77777777" w:rsidR="00716BB8" w:rsidRDefault="00716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3C870" w14:textId="77777777" w:rsidR="00716BB8" w:rsidRDefault="00716BB8">
      <w:r>
        <w:separator/>
      </w:r>
    </w:p>
  </w:footnote>
  <w:footnote w:type="continuationSeparator" w:id="0">
    <w:p w14:paraId="3624CD7F" w14:textId="77777777" w:rsidR="00716BB8" w:rsidRDefault="00716B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1288E" w14:textId="77777777" w:rsidR="00416FF3" w:rsidRDefault="00716BB8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59168" behindDoc="1" locked="0" layoutInCell="1" allowOverlap="1" wp14:anchorId="600CACFE" wp14:editId="615576D2">
          <wp:simplePos x="0" y="0"/>
          <wp:positionH relativeFrom="page">
            <wp:posOffset>914400</wp:posOffset>
          </wp:positionH>
          <wp:positionV relativeFrom="page">
            <wp:posOffset>342900</wp:posOffset>
          </wp:positionV>
          <wp:extent cx="742746" cy="56451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2746" cy="564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9680" behindDoc="1" locked="0" layoutInCell="1" allowOverlap="1" wp14:anchorId="26BC3B5F" wp14:editId="1E3E6043">
              <wp:simplePos x="0" y="0"/>
              <wp:positionH relativeFrom="page">
                <wp:posOffset>514350</wp:posOffset>
              </wp:positionH>
              <wp:positionV relativeFrom="page">
                <wp:posOffset>1434591</wp:posOffset>
              </wp:positionV>
              <wp:extent cx="6705600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705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05600">
                            <a:moveTo>
                              <a:pt x="0" y="0"/>
                            </a:moveTo>
                            <a:lnTo>
                              <a:pt x="6705600" y="0"/>
                            </a:lnTo>
                          </a:path>
                        </a:pathLst>
                      </a:custGeom>
                      <a:ln w="190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330CFA" id="Graphic 2" o:spid="_x0000_s1026" style="position:absolute;margin-left:40.5pt;margin-top:112.95pt;width:528pt;height:.1pt;z-index:-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0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" path="m,l6705600,e" filled="f" strokeweight="1.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60192" behindDoc="1" locked="0" layoutInCell="1" allowOverlap="1" wp14:anchorId="59FFBF62" wp14:editId="435DF2A9">
              <wp:simplePos x="0" y="0"/>
              <wp:positionH relativeFrom="page">
                <wp:posOffset>1712722</wp:posOffset>
              </wp:positionH>
              <wp:positionV relativeFrom="page">
                <wp:posOffset>558800</wp:posOffset>
              </wp:positionV>
              <wp:extent cx="4448175" cy="70612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48175" cy="706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D0A624" w14:textId="77777777" w:rsidR="00416FF3" w:rsidRDefault="00716BB8">
                          <w:pPr>
                            <w:spacing w:line="753" w:lineRule="exact"/>
                            <w:ind w:left="20"/>
                            <w:rPr>
                              <w:sz w:val="72"/>
                            </w:rPr>
                          </w:pPr>
                          <w:r>
                            <w:rPr>
                              <w:color w:val="4471C4"/>
                              <w:sz w:val="72"/>
                            </w:rPr>
                            <w:t>Regional</w:t>
                          </w:r>
                          <w:r>
                            <w:rPr>
                              <w:color w:val="4471C4"/>
                              <w:spacing w:val="-2"/>
                              <w:sz w:val="72"/>
                            </w:rPr>
                            <w:t xml:space="preserve"> </w:t>
                          </w:r>
                          <w:r>
                            <w:rPr>
                              <w:color w:val="4471C4"/>
                              <w:sz w:val="72"/>
                            </w:rPr>
                            <w:t>Bylaw</w:t>
                          </w:r>
                          <w:r>
                            <w:rPr>
                              <w:color w:val="4471C4"/>
                              <w:spacing w:val="-3"/>
                              <w:sz w:val="72"/>
                            </w:rPr>
                            <w:t xml:space="preserve"> </w:t>
                          </w:r>
                          <w:r>
                            <w:rPr>
                              <w:color w:val="4471C4"/>
                              <w:spacing w:val="-2"/>
                              <w:sz w:val="72"/>
                            </w:rPr>
                            <w:t>Services</w:t>
                          </w:r>
                        </w:p>
                        <w:p w14:paraId="0782923E" w14:textId="77777777" w:rsidR="00416FF3" w:rsidRDefault="00716BB8">
                          <w:pPr>
                            <w:spacing w:before="1"/>
                            <w:ind w:right="154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4471C4"/>
                              <w:sz w:val="28"/>
                            </w:rPr>
                            <w:t>Enforcement</w:t>
                          </w:r>
                          <w:r>
                            <w:rPr>
                              <w:b/>
                              <w:color w:val="4471C4"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471C4"/>
                              <w:sz w:val="28"/>
                            </w:rPr>
                            <w:t>–</w:t>
                          </w:r>
                          <w:r>
                            <w:rPr>
                              <w:b/>
                              <w:color w:val="4471C4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471C4"/>
                              <w:sz w:val="28"/>
                            </w:rPr>
                            <w:t>Training</w:t>
                          </w:r>
                          <w:r>
                            <w:rPr>
                              <w:b/>
                              <w:color w:val="4471C4"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471C4"/>
                              <w:sz w:val="28"/>
                            </w:rPr>
                            <w:t>–</w:t>
                          </w:r>
                          <w:r>
                            <w:rPr>
                              <w:b/>
                              <w:color w:val="4471C4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471C4"/>
                              <w:spacing w:val="-2"/>
                              <w:sz w:val="28"/>
                            </w:rPr>
                            <w:t>Consulting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FFBF62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134.85pt;margin-top:44pt;width:350.25pt;height:55.6pt;z-index:-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" filled="f" stroked="f">
              <v:textbox inset="0,0,0,0">
                <w:txbxContent>
                  <w:p w14:paraId="48D0A624" w14:textId="77777777" w:rsidR="00416FF3" w:rsidRDefault="00716BB8">
                    <w:pPr>
                      <w:spacing w:line="753" w:lineRule="exact"/>
                      <w:ind w:left="20"/>
                      <w:rPr>
                        <w:sz w:val="72"/>
                      </w:rPr>
                    </w:pPr>
                    <w:r>
                      <w:rPr>
                        <w:color w:val="4471C4"/>
                        <w:sz w:val="72"/>
                      </w:rPr>
                      <w:t>Regional</w:t>
                    </w:r>
                    <w:r>
                      <w:rPr>
                        <w:color w:val="4471C4"/>
                        <w:spacing w:val="-2"/>
                        <w:sz w:val="72"/>
                      </w:rPr>
                      <w:t xml:space="preserve"> </w:t>
                    </w:r>
                    <w:r>
                      <w:rPr>
                        <w:color w:val="4471C4"/>
                        <w:sz w:val="72"/>
                      </w:rPr>
                      <w:t>Bylaw</w:t>
                    </w:r>
                    <w:r>
                      <w:rPr>
                        <w:color w:val="4471C4"/>
                        <w:spacing w:val="-3"/>
                        <w:sz w:val="72"/>
                      </w:rPr>
                      <w:t xml:space="preserve"> </w:t>
                    </w:r>
                    <w:r>
                      <w:rPr>
                        <w:color w:val="4471C4"/>
                        <w:spacing w:val="-2"/>
                        <w:sz w:val="72"/>
                      </w:rPr>
                      <w:t>Services</w:t>
                    </w:r>
                  </w:p>
                  <w:p w14:paraId="0782923E" w14:textId="77777777" w:rsidR="00416FF3" w:rsidRDefault="00716BB8">
                    <w:pPr>
                      <w:spacing w:before="1"/>
                      <w:ind w:right="154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4471C4"/>
                        <w:sz w:val="28"/>
                      </w:rPr>
                      <w:t>Enforcement</w:t>
                    </w:r>
                    <w:r>
                      <w:rPr>
                        <w:b/>
                        <w:color w:val="4471C4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4471C4"/>
                        <w:sz w:val="28"/>
                      </w:rPr>
                      <w:t>–</w:t>
                    </w:r>
                    <w:r>
                      <w:rPr>
                        <w:b/>
                        <w:color w:val="4471C4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4471C4"/>
                        <w:sz w:val="28"/>
                      </w:rPr>
                      <w:t>Training</w:t>
                    </w:r>
                    <w:r>
                      <w:rPr>
                        <w:b/>
                        <w:color w:val="4471C4"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4471C4"/>
                        <w:sz w:val="28"/>
                      </w:rPr>
                      <w:t>–</w:t>
                    </w:r>
                    <w:r>
                      <w:rPr>
                        <w:b/>
                        <w:color w:val="4471C4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4471C4"/>
                        <w:spacing w:val="-2"/>
                        <w:sz w:val="28"/>
                      </w:rPr>
                      <w:t>Consulting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FF3"/>
    <w:rsid w:val="003D3FDB"/>
    <w:rsid w:val="00416FF3"/>
    <w:rsid w:val="00695330"/>
    <w:rsid w:val="0071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7A2D4"/>
  <w15:docId w15:val="{C573A47E-4D90-4756-8EAF-10EB9B967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114</Characters>
  <Application>Microsoft Office Word</Application>
  <DocSecurity>0</DocSecurity>
  <Lines>16</Lines>
  <Paragraphs>2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 BYLAW SERVICES</dc:title>
  <dc:creator>USER</dc:creator>
  <cp:lastModifiedBy>Cate McConnell</cp:lastModifiedBy>
  <cp:revision>2</cp:revision>
  <dcterms:created xsi:type="dcterms:W3CDTF">2026-07-23T16:23:00Z</dcterms:created>
  <dcterms:modified xsi:type="dcterms:W3CDTF">2026-07-23T16:23:00Z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2026-07-23T00:00:00Z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2026-07-23T00:00:00Z</vt:filetime>
  </property>
  <property fmtid="{D5CDD505-2E9C-101B-9397-08002B2CF9AE}" pid="6" name="Producer">
    <vt:lpwstr>Microsoft® Word for Microsoft 365</vt:lpwstr>
  </property>
</Properties>
</file>